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7C1" w:rsidRPr="00911182" w:rsidRDefault="008177C1" w:rsidP="00A06D6E">
      <w:pPr>
        <w:jc w:val="center"/>
        <w:rPr>
          <w:rFonts w:ascii="宋体"/>
          <w:b/>
          <w:sz w:val="32"/>
          <w:szCs w:val="32"/>
        </w:rPr>
      </w:pPr>
      <w:r w:rsidRPr="00911182">
        <w:rPr>
          <w:rFonts w:ascii="宋体" w:hAnsi="宋体" w:hint="eastAsia"/>
          <w:b/>
          <w:sz w:val="32"/>
          <w:szCs w:val="32"/>
        </w:rPr>
        <w:t>信息化教学技术在中职《</w:t>
      </w:r>
      <w:r w:rsidRPr="00911182">
        <w:rPr>
          <w:rFonts w:ascii="宋体" w:hAnsi="宋体"/>
          <w:b/>
          <w:sz w:val="32"/>
          <w:szCs w:val="32"/>
        </w:rPr>
        <w:t>C</w:t>
      </w:r>
      <w:r w:rsidRPr="00911182">
        <w:rPr>
          <w:rFonts w:ascii="宋体" w:hAnsi="宋体" w:hint="eastAsia"/>
          <w:b/>
          <w:sz w:val="32"/>
          <w:szCs w:val="32"/>
        </w:rPr>
        <w:t>语言》教学中的运用</w:t>
      </w:r>
      <w:r>
        <w:rPr>
          <w:rFonts w:ascii="宋体" w:hAnsi="宋体" w:hint="eastAsia"/>
          <w:b/>
          <w:sz w:val="32"/>
          <w:szCs w:val="32"/>
        </w:rPr>
        <w:t>探讨</w:t>
      </w:r>
    </w:p>
    <w:p w:rsidR="008177C1" w:rsidRPr="009019B6" w:rsidRDefault="008177C1" w:rsidP="009019B6">
      <w:pPr>
        <w:jc w:val="center"/>
        <w:rPr>
          <w:rFonts w:ascii="宋体"/>
          <w:b/>
          <w:sz w:val="32"/>
          <w:szCs w:val="32"/>
        </w:rPr>
      </w:pPr>
      <w:r w:rsidRPr="00911182">
        <w:rPr>
          <w:rFonts w:ascii="宋体" w:hAnsi="宋体"/>
          <w:b/>
          <w:sz w:val="32"/>
          <w:szCs w:val="32"/>
        </w:rPr>
        <w:t>——</w:t>
      </w:r>
      <w:r w:rsidRPr="00911182">
        <w:rPr>
          <w:rFonts w:ascii="宋体" w:hAnsi="宋体" w:hint="eastAsia"/>
          <w:b/>
          <w:sz w:val="32"/>
          <w:szCs w:val="32"/>
        </w:rPr>
        <w:t>以</w:t>
      </w:r>
      <w:r>
        <w:rPr>
          <w:rFonts w:ascii="宋体" w:hAnsi="宋体" w:hint="eastAsia"/>
          <w:b/>
          <w:sz w:val="32"/>
          <w:szCs w:val="32"/>
        </w:rPr>
        <w:t>“条件语句”教学</w:t>
      </w:r>
      <w:r w:rsidRPr="00911182">
        <w:rPr>
          <w:rFonts w:ascii="宋体" w:hAnsi="宋体" w:hint="eastAsia"/>
          <w:b/>
          <w:sz w:val="32"/>
          <w:szCs w:val="32"/>
        </w:rPr>
        <w:t>为例</w:t>
      </w:r>
    </w:p>
    <w:p w:rsidR="008177C1" w:rsidRPr="009019B6" w:rsidRDefault="008177C1" w:rsidP="00A06D6E">
      <w:pPr>
        <w:jc w:val="center"/>
        <w:rPr>
          <w:rFonts w:ascii="黑体" w:eastAsia="黑体" w:hAnsi="黑体"/>
          <w:b/>
          <w:sz w:val="24"/>
          <w:szCs w:val="24"/>
        </w:rPr>
      </w:pPr>
      <w:r w:rsidRPr="009019B6">
        <w:rPr>
          <w:rFonts w:ascii="黑体" w:eastAsia="黑体" w:hAnsi="黑体" w:hint="eastAsia"/>
          <w:b/>
          <w:sz w:val="24"/>
          <w:szCs w:val="24"/>
        </w:rPr>
        <w:t>桃源县职业中等专业学校</w:t>
      </w:r>
      <w:r w:rsidRPr="009019B6">
        <w:rPr>
          <w:rFonts w:ascii="黑体" w:eastAsia="黑体" w:hAnsi="黑体"/>
          <w:b/>
          <w:sz w:val="24"/>
          <w:szCs w:val="24"/>
        </w:rPr>
        <w:t xml:space="preserve">   </w:t>
      </w:r>
      <w:r w:rsidRPr="009019B6">
        <w:rPr>
          <w:rFonts w:ascii="黑体" w:eastAsia="黑体" w:hAnsi="黑体" w:hint="eastAsia"/>
          <w:b/>
          <w:sz w:val="24"/>
          <w:szCs w:val="24"/>
        </w:rPr>
        <w:t>倪贵兰</w:t>
      </w:r>
      <w:r w:rsidRPr="009019B6">
        <w:rPr>
          <w:rFonts w:ascii="黑体" w:eastAsia="黑体" w:hAnsi="黑体"/>
          <w:b/>
          <w:sz w:val="24"/>
          <w:szCs w:val="24"/>
        </w:rPr>
        <w:t xml:space="preserve"> </w:t>
      </w:r>
      <w:r w:rsidRPr="009019B6">
        <w:rPr>
          <w:rFonts w:ascii="黑体" w:eastAsia="黑体" w:hAnsi="黑体" w:hint="eastAsia"/>
          <w:b/>
          <w:sz w:val="24"/>
          <w:szCs w:val="24"/>
        </w:rPr>
        <w:t>赵佳丽</w:t>
      </w:r>
    </w:p>
    <w:p w:rsidR="008177C1" w:rsidRDefault="008177C1" w:rsidP="00A06D6E">
      <w:pPr>
        <w:jc w:val="center"/>
      </w:pPr>
    </w:p>
    <w:p w:rsidR="008177C1" w:rsidRPr="00911182" w:rsidRDefault="008177C1" w:rsidP="007613E6">
      <w:pPr>
        <w:ind w:leftChars="200" w:left="31680" w:rightChars="200" w:right="31680"/>
        <w:jc w:val="left"/>
        <w:rPr>
          <w:rFonts w:ascii="宋体"/>
        </w:rPr>
      </w:pPr>
      <w:r w:rsidRPr="00911182">
        <w:rPr>
          <w:rFonts w:ascii="黑体" w:eastAsia="黑体" w:hAnsi="黑体"/>
          <w:b/>
        </w:rPr>
        <w:t>[</w:t>
      </w:r>
      <w:r w:rsidRPr="00911182">
        <w:rPr>
          <w:rFonts w:ascii="黑体" w:eastAsia="黑体" w:hAnsi="黑体" w:hint="eastAsia"/>
          <w:b/>
        </w:rPr>
        <w:t>摘</w:t>
      </w:r>
      <w:r>
        <w:rPr>
          <w:rFonts w:ascii="黑体" w:eastAsia="黑体" w:hAnsi="黑体"/>
          <w:b/>
        </w:rPr>
        <w:t xml:space="preserve"> </w:t>
      </w:r>
      <w:r w:rsidRPr="00911182">
        <w:rPr>
          <w:rFonts w:ascii="黑体" w:eastAsia="黑体" w:hAnsi="黑体" w:hint="eastAsia"/>
          <w:b/>
        </w:rPr>
        <w:t>要</w:t>
      </w:r>
      <w:r w:rsidRPr="00911182">
        <w:rPr>
          <w:rFonts w:ascii="黑体" w:eastAsia="黑体" w:hAnsi="黑体"/>
          <w:b/>
        </w:rPr>
        <w:t>]</w:t>
      </w:r>
      <w:r>
        <w:rPr>
          <w:rFonts w:ascii="黑体" w:eastAsia="黑体" w:hAnsi="黑体"/>
          <w:b/>
        </w:rPr>
        <w:t xml:space="preserve"> </w:t>
      </w:r>
      <w:r w:rsidRPr="00911182">
        <w:rPr>
          <w:rFonts w:ascii="宋体" w:hAnsi="宋体" w:hint="eastAsia"/>
        </w:rPr>
        <w:t>《</w:t>
      </w:r>
      <w:r>
        <w:rPr>
          <w:rFonts w:ascii="宋体" w:hAnsi="宋体"/>
        </w:rPr>
        <w:t>C</w:t>
      </w:r>
      <w:r>
        <w:rPr>
          <w:rFonts w:ascii="宋体" w:hAnsi="宋体" w:hint="eastAsia"/>
        </w:rPr>
        <w:t>语言</w:t>
      </w:r>
      <w:r w:rsidRPr="00911182">
        <w:rPr>
          <w:rFonts w:ascii="宋体" w:hAnsi="宋体" w:hint="eastAsia"/>
        </w:rPr>
        <w:t>》</w:t>
      </w:r>
      <w:r>
        <w:rPr>
          <w:rFonts w:ascii="宋体" w:hAnsi="宋体" w:hint="eastAsia"/>
        </w:rPr>
        <w:t>是中职计算机专业的一门必修课，也是一门实践性很强的课程，对学习者的逻辑思维要求较高。由于中职学生基础知识薄弱，学习《</w:t>
      </w:r>
      <w:r>
        <w:rPr>
          <w:rFonts w:ascii="宋体" w:hAnsi="宋体"/>
        </w:rPr>
        <w:t>C</w:t>
      </w:r>
      <w:r>
        <w:rPr>
          <w:rFonts w:ascii="宋体" w:hAnsi="宋体" w:hint="eastAsia"/>
        </w:rPr>
        <w:t>语言》很吃力，如何提高学生的学习兴趣，激发学生的学习动力，就成了教师不得不思考的问题。信息化教学技术的出现，越来越受到学生的青睐。微课、微信、网络的应用将课堂无限延伸。本文以“条件语句”教学为例，介绍如何在教学中使用信息化技术手段，及取得的良好效果。</w:t>
      </w:r>
    </w:p>
    <w:p w:rsidR="008177C1" w:rsidRPr="00911182" w:rsidRDefault="008177C1" w:rsidP="007613E6">
      <w:pPr>
        <w:ind w:leftChars="200" w:left="31680" w:rightChars="200" w:right="31680"/>
        <w:jc w:val="left"/>
        <w:rPr>
          <w:rFonts w:ascii="宋体"/>
        </w:rPr>
      </w:pPr>
      <w:r w:rsidRPr="00911182">
        <w:rPr>
          <w:rFonts w:ascii="黑体" w:eastAsia="黑体" w:hAnsi="黑体"/>
          <w:b/>
        </w:rPr>
        <w:t>[</w:t>
      </w:r>
      <w:r w:rsidRPr="00911182">
        <w:rPr>
          <w:rFonts w:ascii="黑体" w:eastAsia="黑体" w:hAnsi="黑体" w:hint="eastAsia"/>
          <w:b/>
        </w:rPr>
        <w:t>关键词</w:t>
      </w:r>
      <w:r w:rsidRPr="00911182">
        <w:rPr>
          <w:rFonts w:ascii="黑体" w:eastAsia="黑体" w:hAnsi="黑体"/>
          <w:b/>
        </w:rPr>
        <w:t>]</w:t>
      </w:r>
      <w:r>
        <w:rPr>
          <w:rFonts w:ascii="黑体" w:eastAsia="黑体" w:hAnsi="黑体"/>
          <w:b/>
        </w:rPr>
        <w:t xml:space="preserve"> </w:t>
      </w:r>
      <w:r>
        <w:rPr>
          <w:rFonts w:ascii="宋体" w:hAnsi="宋体" w:hint="eastAsia"/>
        </w:rPr>
        <w:t>信息化；教学技术；中职；</w:t>
      </w:r>
      <w:r>
        <w:rPr>
          <w:rFonts w:ascii="宋体" w:hAnsi="宋体"/>
        </w:rPr>
        <w:t>C</w:t>
      </w:r>
      <w:r>
        <w:rPr>
          <w:rFonts w:ascii="宋体" w:hAnsi="宋体" w:hint="eastAsia"/>
        </w:rPr>
        <w:t>语言</w:t>
      </w:r>
    </w:p>
    <w:p w:rsidR="008177C1" w:rsidRDefault="008177C1" w:rsidP="00A06D6E">
      <w:pPr>
        <w:jc w:val="left"/>
      </w:pPr>
    </w:p>
    <w:p w:rsidR="008177C1" w:rsidRDefault="008177C1" w:rsidP="007613E6">
      <w:pPr>
        <w:spacing w:line="600" w:lineRule="exact"/>
        <w:ind w:firstLineChars="200" w:firstLine="31680"/>
        <w:jc w:val="left"/>
        <w:rPr>
          <w:sz w:val="28"/>
          <w:szCs w:val="28"/>
        </w:rPr>
      </w:pPr>
      <w:r>
        <w:rPr>
          <w:sz w:val="28"/>
          <w:szCs w:val="28"/>
        </w:rPr>
        <w:t>C</w:t>
      </w:r>
      <w:r>
        <w:rPr>
          <w:rFonts w:hint="eastAsia"/>
          <w:sz w:val="28"/>
          <w:szCs w:val="28"/>
        </w:rPr>
        <w:t>语言功能强大，语法简洁紧凑、控制灵活，是计算机专业程序设计的入门语言。掌握它对学生的后续发展有很重要的作用。中职学生由于自身基础原因，学习的难度较大，采用传统教学方式的课堂又很枯燥乏味，不能激发学生学习兴趣，使得教学效果大打折扣。当前社会环境下，微课、微信、网络学习热潮不断，手机上网条件充分。能否运用这些新的技术，抓住学生对新事物的好奇心来完成教学任务，提升教学效果呢？笔者在“条件语句”的教学中通过两个班进行了对比，运用信息化技术的班级取得了较好的效果。</w:t>
      </w:r>
    </w:p>
    <w:p w:rsidR="008177C1" w:rsidRPr="008F53C7" w:rsidRDefault="008177C1" w:rsidP="007613E6">
      <w:pPr>
        <w:spacing w:line="600" w:lineRule="exact"/>
        <w:ind w:firstLineChars="200" w:firstLine="31680"/>
        <w:jc w:val="left"/>
        <w:rPr>
          <w:b/>
          <w:sz w:val="28"/>
          <w:szCs w:val="28"/>
        </w:rPr>
      </w:pPr>
      <w:r w:rsidRPr="008F53C7">
        <w:rPr>
          <w:rFonts w:hint="eastAsia"/>
          <w:b/>
          <w:sz w:val="28"/>
          <w:szCs w:val="28"/>
        </w:rPr>
        <w:t>一、</w:t>
      </w:r>
      <w:r>
        <w:rPr>
          <w:rFonts w:hint="eastAsia"/>
          <w:b/>
          <w:sz w:val="28"/>
          <w:szCs w:val="28"/>
        </w:rPr>
        <w:t>信息化教学</w:t>
      </w:r>
      <w:r w:rsidRPr="008F53C7">
        <w:rPr>
          <w:rFonts w:hint="eastAsia"/>
          <w:b/>
          <w:sz w:val="28"/>
          <w:szCs w:val="28"/>
        </w:rPr>
        <w:t>课前资源准备</w:t>
      </w:r>
    </w:p>
    <w:p w:rsidR="008177C1" w:rsidRPr="001645E0" w:rsidRDefault="008177C1" w:rsidP="007613E6">
      <w:pPr>
        <w:spacing w:line="600" w:lineRule="exact"/>
        <w:ind w:firstLineChars="200" w:firstLine="31680"/>
        <w:jc w:val="left"/>
        <w:rPr>
          <w:sz w:val="28"/>
          <w:szCs w:val="28"/>
        </w:rPr>
      </w:pPr>
      <w:r>
        <w:rPr>
          <w:rFonts w:hint="eastAsia"/>
          <w:sz w:val="28"/>
          <w:szCs w:val="28"/>
        </w:rPr>
        <w:t>传统教学只要一本书、一份教案即可。信息化教学取得成功的一个重要方面就是资源支撑，既要有硬件资源也要有软件资源，学生使用的手机，校园网络，互联网络都是可充分利用的硬件资源，而软件资源就必须由教师去组织、制作，互联网上现有的</w:t>
      </w:r>
      <w:r>
        <w:rPr>
          <w:sz w:val="28"/>
          <w:szCs w:val="28"/>
        </w:rPr>
        <w:t>C</w:t>
      </w:r>
      <w:r>
        <w:rPr>
          <w:rFonts w:hint="eastAsia"/>
          <w:sz w:val="28"/>
          <w:szCs w:val="28"/>
        </w:rPr>
        <w:t>语言学习网站、论坛我们可以直接使用，但适合本节课的微课视频、练习题、测试题等就需要教师自己动手制作了。</w:t>
      </w:r>
    </w:p>
    <w:p w:rsidR="008177C1" w:rsidRPr="008F53C7" w:rsidRDefault="008177C1" w:rsidP="007613E6">
      <w:pPr>
        <w:spacing w:line="600" w:lineRule="exact"/>
        <w:ind w:firstLineChars="200" w:firstLine="31680"/>
        <w:jc w:val="left"/>
        <w:rPr>
          <w:b/>
          <w:sz w:val="28"/>
          <w:szCs w:val="28"/>
        </w:rPr>
      </w:pPr>
      <w:r w:rsidRPr="008F53C7">
        <w:rPr>
          <w:rFonts w:hint="eastAsia"/>
          <w:b/>
          <w:sz w:val="28"/>
          <w:szCs w:val="28"/>
        </w:rPr>
        <w:t>（一）制作微课视频</w:t>
      </w:r>
    </w:p>
    <w:p w:rsidR="008177C1" w:rsidRDefault="008177C1" w:rsidP="007613E6">
      <w:pPr>
        <w:spacing w:line="600" w:lineRule="exact"/>
        <w:ind w:firstLineChars="200" w:firstLine="31680"/>
        <w:jc w:val="left"/>
        <w:rPr>
          <w:sz w:val="28"/>
          <w:szCs w:val="28"/>
        </w:rPr>
      </w:pPr>
      <w:r>
        <w:rPr>
          <w:rFonts w:hint="eastAsia"/>
          <w:sz w:val="28"/>
          <w:szCs w:val="28"/>
        </w:rPr>
        <w:t>微课以其授课时间短、内容简短、针对性强、主题鲜明、易于下载和播放而受人欢迎。根据以往学生学习中的特点，制作了两个微课，一是条件语句的基本使用格式，二是易错易混淆的常见问题。每个微课时间在</w:t>
      </w:r>
      <w:r>
        <w:rPr>
          <w:sz w:val="28"/>
          <w:szCs w:val="28"/>
        </w:rPr>
        <w:t>5</w:t>
      </w:r>
      <w:r>
        <w:rPr>
          <w:rFonts w:hint="eastAsia"/>
          <w:sz w:val="28"/>
          <w:szCs w:val="28"/>
        </w:rPr>
        <w:t>分钟左右。</w:t>
      </w:r>
    </w:p>
    <w:p w:rsidR="008177C1" w:rsidRPr="008F53C7" w:rsidRDefault="008177C1" w:rsidP="007613E6">
      <w:pPr>
        <w:spacing w:line="600" w:lineRule="exact"/>
        <w:ind w:firstLineChars="200" w:firstLine="31680"/>
        <w:jc w:val="left"/>
        <w:rPr>
          <w:b/>
          <w:sz w:val="28"/>
          <w:szCs w:val="28"/>
        </w:rPr>
      </w:pPr>
      <w:r w:rsidRPr="008F53C7">
        <w:rPr>
          <w:rFonts w:hint="eastAsia"/>
          <w:b/>
          <w:sz w:val="28"/>
          <w:szCs w:val="28"/>
        </w:rPr>
        <w:t>（二）组织网络资源</w:t>
      </w:r>
    </w:p>
    <w:p w:rsidR="008177C1" w:rsidRDefault="008177C1" w:rsidP="007613E6">
      <w:pPr>
        <w:spacing w:line="600" w:lineRule="exact"/>
        <w:ind w:firstLineChars="200" w:firstLine="31680"/>
        <w:jc w:val="left"/>
        <w:rPr>
          <w:sz w:val="28"/>
          <w:szCs w:val="28"/>
        </w:rPr>
      </w:pPr>
      <w:r>
        <w:rPr>
          <w:rFonts w:hint="eastAsia"/>
          <w:sz w:val="28"/>
          <w:szCs w:val="28"/>
        </w:rPr>
        <w:t>充分利用湖南职教新干线（世界大学城）平台，在教师个人空间下，建立一个栏目“条件语句”，将微课视频、教案、导学案、教学素材、课件、练习题、辅助资源等上传到栏目下。</w:t>
      </w:r>
    </w:p>
    <w:p w:rsidR="008177C1" w:rsidRDefault="008177C1" w:rsidP="007613E6">
      <w:pPr>
        <w:spacing w:line="600" w:lineRule="exact"/>
        <w:ind w:firstLineChars="200" w:firstLine="31680"/>
        <w:jc w:val="left"/>
        <w:rPr>
          <w:sz w:val="28"/>
          <w:szCs w:val="28"/>
        </w:rPr>
      </w:pPr>
      <w:r>
        <w:rPr>
          <w:rFonts w:hint="eastAsia"/>
          <w:sz w:val="28"/>
          <w:szCs w:val="28"/>
        </w:rPr>
        <w:t>利用问卷网制作了两份问卷，一份用于检测学生课前自学效果，一份用于检测课堂学习效果。</w:t>
      </w:r>
    </w:p>
    <w:p w:rsidR="008177C1" w:rsidRPr="000D58E0" w:rsidRDefault="008177C1" w:rsidP="007613E6">
      <w:pPr>
        <w:spacing w:line="600" w:lineRule="exact"/>
        <w:ind w:firstLineChars="200" w:firstLine="31680"/>
        <w:jc w:val="left"/>
        <w:rPr>
          <w:sz w:val="28"/>
          <w:szCs w:val="28"/>
        </w:rPr>
      </w:pPr>
      <w:r>
        <w:rPr>
          <w:rFonts w:hint="eastAsia"/>
          <w:sz w:val="28"/>
          <w:szCs w:val="28"/>
        </w:rPr>
        <w:t>另外还筛选出其它适合学生自学的三种途径：一是</w:t>
      </w:r>
      <w:r w:rsidRPr="00054674">
        <w:rPr>
          <w:sz w:val="28"/>
          <w:szCs w:val="28"/>
        </w:rPr>
        <w:t>wintc</w:t>
      </w:r>
      <w:r w:rsidRPr="00054674">
        <w:rPr>
          <w:rFonts w:hint="eastAsia"/>
          <w:sz w:val="28"/>
          <w:szCs w:val="28"/>
        </w:rPr>
        <w:t>软件自带教程</w:t>
      </w:r>
      <w:r>
        <w:rPr>
          <w:rFonts w:hint="eastAsia"/>
          <w:sz w:val="28"/>
          <w:szCs w:val="28"/>
        </w:rPr>
        <w:t>；二是</w:t>
      </w:r>
      <w:r w:rsidRPr="00054674">
        <w:rPr>
          <w:sz w:val="28"/>
          <w:szCs w:val="28"/>
        </w:rPr>
        <w:t>C</w:t>
      </w:r>
      <w:r w:rsidRPr="00054674">
        <w:rPr>
          <w:rFonts w:hint="eastAsia"/>
          <w:sz w:val="28"/>
          <w:szCs w:val="28"/>
        </w:rPr>
        <w:t>语言中文网</w:t>
      </w:r>
      <w:r w:rsidRPr="00054674">
        <w:rPr>
          <w:sz w:val="28"/>
          <w:szCs w:val="28"/>
        </w:rPr>
        <w:t xml:space="preserve"> </w:t>
      </w:r>
      <w:r w:rsidRPr="000D58E0">
        <w:rPr>
          <w:sz w:val="28"/>
          <w:szCs w:val="28"/>
        </w:rPr>
        <w:t>http://c.biancheng.net/</w:t>
      </w:r>
      <w:r>
        <w:rPr>
          <w:rFonts w:hint="eastAsia"/>
          <w:sz w:val="28"/>
          <w:szCs w:val="28"/>
        </w:rPr>
        <w:t>；三是</w:t>
      </w:r>
      <w:r w:rsidRPr="00054674">
        <w:rPr>
          <w:rFonts w:hint="eastAsia"/>
          <w:sz w:val="28"/>
          <w:szCs w:val="28"/>
        </w:rPr>
        <w:t>编程论坛</w:t>
      </w:r>
      <w:r w:rsidRPr="00054674">
        <w:rPr>
          <w:sz w:val="28"/>
          <w:szCs w:val="28"/>
        </w:rPr>
        <w:t> </w:t>
      </w:r>
      <w:r w:rsidRPr="000D58E0">
        <w:rPr>
          <w:sz w:val="28"/>
          <w:szCs w:val="28"/>
        </w:rPr>
        <w:t>http://bbs.bccn.net</w:t>
      </w:r>
      <w:r>
        <w:rPr>
          <w:rFonts w:hint="eastAsia"/>
          <w:sz w:val="28"/>
          <w:szCs w:val="28"/>
        </w:rPr>
        <w:t>。</w:t>
      </w:r>
    </w:p>
    <w:p w:rsidR="008177C1" w:rsidRPr="008F53C7" w:rsidRDefault="008177C1" w:rsidP="007613E6">
      <w:pPr>
        <w:spacing w:line="600" w:lineRule="exact"/>
        <w:ind w:firstLineChars="200" w:firstLine="31680"/>
        <w:jc w:val="left"/>
        <w:rPr>
          <w:b/>
          <w:sz w:val="28"/>
          <w:szCs w:val="28"/>
        </w:rPr>
      </w:pPr>
      <w:r w:rsidRPr="008F53C7">
        <w:rPr>
          <w:rFonts w:hint="eastAsia"/>
          <w:b/>
          <w:sz w:val="28"/>
          <w:szCs w:val="28"/>
        </w:rPr>
        <w:t>（三）创建微信二维码</w:t>
      </w:r>
    </w:p>
    <w:p w:rsidR="008177C1" w:rsidRDefault="008177C1" w:rsidP="007613E6">
      <w:pPr>
        <w:spacing w:line="600" w:lineRule="exact"/>
        <w:ind w:firstLineChars="200" w:firstLine="31680"/>
        <w:jc w:val="left"/>
        <w:rPr>
          <w:sz w:val="28"/>
          <w:szCs w:val="28"/>
        </w:rPr>
      </w:pPr>
      <w:r>
        <w:rPr>
          <w:rFonts w:hint="eastAsia"/>
          <w:sz w:val="28"/>
          <w:szCs w:val="28"/>
        </w:rPr>
        <w:t>为方便教学使用，也为了提高效率，增强趣味性，为两个微课与两份问卷创建了微信二维码。</w:t>
      </w:r>
    </w:p>
    <w:p w:rsidR="008177C1" w:rsidRDefault="008177C1" w:rsidP="000D58E0">
      <w:pPr>
        <w:jc w:val="center"/>
        <w:rPr>
          <w:sz w:val="28"/>
          <w:szCs w:val="28"/>
        </w:rPr>
      </w:pPr>
      <w:r w:rsidRPr="00216B20">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83.25pt;height:83.25pt;visibility:visible">
            <v:imagedata r:id="rId6" o:title=""/>
          </v:shape>
        </w:pict>
      </w:r>
      <w:r>
        <w:rPr>
          <w:sz w:val="28"/>
          <w:szCs w:val="28"/>
        </w:rPr>
        <w:t xml:space="preserve">   </w:t>
      </w:r>
      <w:r w:rsidRPr="00216B20">
        <w:rPr>
          <w:noProof/>
          <w:sz w:val="28"/>
          <w:szCs w:val="28"/>
        </w:rPr>
        <w:pict>
          <v:shape id="Picture 5" o:spid="_x0000_i1026" type="#_x0000_t75" style="width:83.25pt;height:83.25pt;visibility:visible">
            <v:imagedata r:id="rId7" o:title=""/>
          </v:shape>
        </w:pict>
      </w:r>
      <w:r>
        <w:rPr>
          <w:sz w:val="28"/>
          <w:szCs w:val="28"/>
        </w:rPr>
        <w:t xml:space="preserve">   </w:t>
      </w:r>
      <w:r w:rsidRPr="00216B20">
        <w:rPr>
          <w:noProof/>
          <w:sz w:val="28"/>
          <w:szCs w:val="28"/>
        </w:rPr>
        <w:pict>
          <v:shape id="图片 1" o:spid="_x0000_i1027" type="#_x0000_t75" style="width:83.25pt;height:83.25pt;visibility:visible">
            <v:imagedata r:id="rId8" o:title=""/>
          </v:shape>
        </w:pict>
      </w:r>
      <w:r>
        <w:rPr>
          <w:sz w:val="28"/>
          <w:szCs w:val="28"/>
        </w:rPr>
        <w:t xml:space="preserve">   </w:t>
      </w:r>
      <w:r w:rsidRPr="00216B20">
        <w:rPr>
          <w:noProof/>
          <w:sz w:val="28"/>
          <w:szCs w:val="28"/>
        </w:rPr>
        <w:pict>
          <v:shape id="_x0000_i1028" type="#_x0000_t75" style="width:83.25pt;height:83.25pt;visibility:visible">
            <v:imagedata r:id="rId9" o:title=""/>
          </v:shape>
        </w:pict>
      </w:r>
    </w:p>
    <w:p w:rsidR="008177C1" w:rsidRDefault="008177C1" w:rsidP="000D58E0">
      <w:pPr>
        <w:jc w:val="center"/>
        <w:rPr>
          <w:sz w:val="28"/>
          <w:szCs w:val="28"/>
        </w:rPr>
      </w:pPr>
      <w:r>
        <w:rPr>
          <w:rFonts w:hint="eastAsia"/>
          <w:sz w:val="28"/>
          <w:szCs w:val="28"/>
        </w:rPr>
        <w:t>图</w:t>
      </w:r>
      <w:r>
        <w:rPr>
          <w:sz w:val="28"/>
          <w:szCs w:val="28"/>
        </w:rPr>
        <w:t xml:space="preserve">1            </w:t>
      </w:r>
      <w:r>
        <w:rPr>
          <w:rFonts w:hint="eastAsia"/>
          <w:sz w:val="28"/>
          <w:szCs w:val="28"/>
        </w:rPr>
        <w:t>图</w:t>
      </w:r>
      <w:r>
        <w:rPr>
          <w:sz w:val="28"/>
          <w:szCs w:val="28"/>
        </w:rPr>
        <w:t xml:space="preserve">2            </w:t>
      </w:r>
      <w:r>
        <w:rPr>
          <w:rFonts w:hint="eastAsia"/>
          <w:sz w:val="28"/>
          <w:szCs w:val="28"/>
        </w:rPr>
        <w:t>图</w:t>
      </w:r>
      <w:r>
        <w:rPr>
          <w:sz w:val="28"/>
          <w:szCs w:val="28"/>
        </w:rPr>
        <w:t xml:space="preserve">3            </w:t>
      </w:r>
      <w:r>
        <w:rPr>
          <w:rFonts w:hint="eastAsia"/>
          <w:sz w:val="28"/>
          <w:szCs w:val="28"/>
        </w:rPr>
        <w:t>图</w:t>
      </w:r>
      <w:r>
        <w:rPr>
          <w:sz w:val="28"/>
          <w:szCs w:val="28"/>
        </w:rPr>
        <w:t>4</w:t>
      </w:r>
    </w:p>
    <w:p w:rsidR="008177C1" w:rsidRDefault="008177C1" w:rsidP="007613E6">
      <w:pPr>
        <w:ind w:firstLineChars="200" w:firstLine="31680"/>
        <w:jc w:val="left"/>
        <w:rPr>
          <w:b/>
          <w:sz w:val="28"/>
          <w:szCs w:val="28"/>
        </w:rPr>
      </w:pPr>
    </w:p>
    <w:p w:rsidR="008177C1" w:rsidRPr="008F53C7" w:rsidRDefault="008177C1" w:rsidP="007613E6">
      <w:pPr>
        <w:ind w:firstLineChars="200" w:firstLine="31680"/>
        <w:jc w:val="left"/>
        <w:rPr>
          <w:b/>
          <w:sz w:val="28"/>
          <w:szCs w:val="28"/>
        </w:rPr>
      </w:pPr>
      <w:r w:rsidRPr="008F53C7">
        <w:rPr>
          <w:rFonts w:hint="eastAsia"/>
          <w:b/>
          <w:sz w:val="28"/>
          <w:szCs w:val="28"/>
        </w:rPr>
        <w:t>二、教学组织</w:t>
      </w:r>
    </w:p>
    <w:p w:rsidR="008177C1" w:rsidRPr="008F53C7" w:rsidRDefault="008177C1" w:rsidP="007613E6">
      <w:pPr>
        <w:ind w:firstLineChars="200" w:firstLine="31680"/>
        <w:jc w:val="left"/>
        <w:rPr>
          <w:b/>
          <w:sz w:val="28"/>
          <w:szCs w:val="28"/>
        </w:rPr>
      </w:pPr>
      <w:r w:rsidRPr="008F53C7">
        <w:rPr>
          <w:rFonts w:hint="eastAsia"/>
          <w:b/>
          <w:sz w:val="28"/>
          <w:szCs w:val="28"/>
        </w:rPr>
        <w:t>（一）课前学习</w:t>
      </w:r>
    </w:p>
    <w:p w:rsidR="008177C1" w:rsidRDefault="008177C1" w:rsidP="007613E6">
      <w:pPr>
        <w:ind w:firstLineChars="200" w:firstLine="31680"/>
        <w:jc w:val="left"/>
        <w:rPr>
          <w:sz w:val="28"/>
          <w:szCs w:val="28"/>
        </w:rPr>
      </w:pPr>
      <w:r>
        <w:rPr>
          <w:rFonts w:hint="eastAsia"/>
          <w:sz w:val="28"/>
          <w:szCs w:val="28"/>
        </w:rPr>
        <w:t>信息化教学将传统的灌输式教学、以教师为中心改变为研讨式、对话式教学、以学生为中心。故课前学习环节很重要，为了帮助学生完成课前学习，我们编写了导学案，列出了学习的重难点，并布置了一些简单的趣味型强的任务。在采用信息化教学技术的班级将除检测问卷外的所有资源及其网址、二维码下发给学生，充分发挥学生的主观能动性和积极性，依靠团队合作，完成学习任务。在采用传统教学方式的班级，只下发导学案，要求学生通过阅读教材，完成学习任务。</w:t>
      </w:r>
    </w:p>
    <w:p w:rsidR="008177C1" w:rsidRPr="008F53C7" w:rsidRDefault="008177C1" w:rsidP="007613E6">
      <w:pPr>
        <w:ind w:firstLineChars="200" w:firstLine="31680"/>
        <w:jc w:val="left"/>
        <w:rPr>
          <w:b/>
          <w:sz w:val="28"/>
          <w:szCs w:val="28"/>
        </w:rPr>
      </w:pPr>
      <w:r w:rsidRPr="008F53C7">
        <w:rPr>
          <w:rFonts w:hint="eastAsia"/>
          <w:b/>
          <w:sz w:val="28"/>
          <w:szCs w:val="28"/>
        </w:rPr>
        <w:t>（二）课内学习</w:t>
      </w:r>
    </w:p>
    <w:p w:rsidR="008177C1" w:rsidRDefault="008177C1" w:rsidP="007613E6">
      <w:pPr>
        <w:ind w:firstLineChars="200" w:firstLine="31680"/>
        <w:jc w:val="left"/>
        <w:rPr>
          <w:sz w:val="28"/>
          <w:szCs w:val="28"/>
        </w:rPr>
      </w:pPr>
      <w:r>
        <w:rPr>
          <w:rFonts w:hint="eastAsia"/>
          <w:sz w:val="28"/>
          <w:szCs w:val="28"/>
        </w:rPr>
        <w:t>引入新课后，抽选学生代表简单交流自学心得体会，统计学生学习途径及资源使用情况。各小组介绍本组任务完成情况，及完成任务所应用的知识和相关知识在使用中应注意的问题。这一环节中采用信息化教学技术的班级学生回答要生动具体得多，知识的灵活掌握及运用上更胜一筹。而仅通过教材自学的班级回答生硬而牵强，显然掌握程度要差得多。</w:t>
      </w:r>
    </w:p>
    <w:p w:rsidR="008177C1" w:rsidRDefault="008177C1" w:rsidP="007613E6">
      <w:pPr>
        <w:ind w:firstLineChars="200" w:firstLine="31680"/>
        <w:jc w:val="left"/>
        <w:rPr>
          <w:sz w:val="28"/>
          <w:szCs w:val="28"/>
        </w:rPr>
      </w:pPr>
      <w:r>
        <w:rPr>
          <w:rFonts w:hint="eastAsia"/>
          <w:sz w:val="28"/>
          <w:szCs w:val="28"/>
        </w:rPr>
        <w:t>接下来，采用信息化教学技术的班级学生通过扫描二维码进入课前自学检测环节，学生现场使用手机在规定的时间完成测试。测试完毕打开问卷网展示问卷答案，分析答题情况，每一题，每一选项均有明确统计。相比笔试阅卷既高效又准确，学生存在的问题也一目了然。教师可针对性的进行点评。在</w:t>
      </w:r>
      <w:r>
        <w:rPr>
          <w:sz w:val="28"/>
          <w:szCs w:val="28"/>
        </w:rPr>
        <w:t>43</w:t>
      </w:r>
      <w:r>
        <w:rPr>
          <w:rFonts w:hint="eastAsia"/>
          <w:sz w:val="28"/>
          <w:szCs w:val="28"/>
        </w:rPr>
        <w:t>人的班级收回问卷</w:t>
      </w:r>
      <w:r>
        <w:rPr>
          <w:sz w:val="28"/>
          <w:szCs w:val="28"/>
        </w:rPr>
        <w:t>42</w:t>
      </w:r>
      <w:r>
        <w:rPr>
          <w:rFonts w:hint="eastAsia"/>
          <w:sz w:val="28"/>
          <w:szCs w:val="28"/>
        </w:rPr>
        <w:t>份，全部回答正确的有</w:t>
      </w:r>
      <w:r>
        <w:rPr>
          <w:sz w:val="28"/>
          <w:szCs w:val="28"/>
        </w:rPr>
        <w:t>38</w:t>
      </w:r>
      <w:r>
        <w:rPr>
          <w:rFonts w:hint="eastAsia"/>
          <w:sz w:val="28"/>
          <w:szCs w:val="28"/>
        </w:rPr>
        <w:t>人，另</w:t>
      </w:r>
      <w:r>
        <w:rPr>
          <w:sz w:val="28"/>
          <w:szCs w:val="28"/>
        </w:rPr>
        <w:t>4</w:t>
      </w:r>
      <w:r>
        <w:rPr>
          <w:rFonts w:hint="eastAsia"/>
          <w:sz w:val="28"/>
          <w:szCs w:val="28"/>
        </w:rPr>
        <w:t>人各错一道题。而传统教学班级学生采用笔试作答，班级</w:t>
      </w:r>
      <w:r>
        <w:rPr>
          <w:sz w:val="28"/>
          <w:szCs w:val="28"/>
        </w:rPr>
        <w:t>41</w:t>
      </w:r>
      <w:r>
        <w:rPr>
          <w:rFonts w:hint="eastAsia"/>
          <w:sz w:val="28"/>
          <w:szCs w:val="28"/>
        </w:rPr>
        <w:t>人，试卷回收</w:t>
      </w:r>
      <w:r>
        <w:rPr>
          <w:sz w:val="28"/>
          <w:szCs w:val="28"/>
        </w:rPr>
        <w:t>41</w:t>
      </w:r>
      <w:r>
        <w:rPr>
          <w:rFonts w:hint="eastAsia"/>
          <w:sz w:val="28"/>
          <w:szCs w:val="28"/>
        </w:rPr>
        <w:t>份，课后阅卷统计全部正确的有</w:t>
      </w:r>
      <w:r>
        <w:rPr>
          <w:sz w:val="28"/>
          <w:szCs w:val="28"/>
        </w:rPr>
        <w:t>30</w:t>
      </w:r>
      <w:r>
        <w:rPr>
          <w:rFonts w:hint="eastAsia"/>
          <w:sz w:val="28"/>
          <w:szCs w:val="28"/>
        </w:rPr>
        <w:t>人，有</w:t>
      </w:r>
      <w:r>
        <w:rPr>
          <w:sz w:val="28"/>
          <w:szCs w:val="28"/>
        </w:rPr>
        <w:t>5</w:t>
      </w:r>
      <w:r>
        <w:rPr>
          <w:rFonts w:hint="eastAsia"/>
          <w:sz w:val="28"/>
          <w:szCs w:val="28"/>
        </w:rPr>
        <w:t>人各错一道题，有</w:t>
      </w:r>
      <w:r>
        <w:rPr>
          <w:sz w:val="28"/>
          <w:szCs w:val="28"/>
        </w:rPr>
        <w:t>3</w:t>
      </w:r>
      <w:r>
        <w:rPr>
          <w:rFonts w:hint="eastAsia"/>
          <w:sz w:val="28"/>
          <w:szCs w:val="28"/>
        </w:rPr>
        <w:t>人错两道题，还有</w:t>
      </w:r>
      <w:r>
        <w:rPr>
          <w:sz w:val="28"/>
          <w:szCs w:val="28"/>
        </w:rPr>
        <w:t>3</w:t>
      </w:r>
      <w:r>
        <w:rPr>
          <w:rFonts w:hint="eastAsia"/>
          <w:sz w:val="28"/>
          <w:szCs w:val="28"/>
        </w:rPr>
        <w:t>人全错。</w:t>
      </w:r>
    </w:p>
    <w:p w:rsidR="008177C1" w:rsidRDefault="008177C1" w:rsidP="007613E6">
      <w:pPr>
        <w:ind w:firstLineChars="200" w:firstLine="31680"/>
        <w:jc w:val="left"/>
        <w:rPr>
          <w:sz w:val="28"/>
          <w:szCs w:val="28"/>
        </w:rPr>
      </w:pPr>
      <w:r>
        <w:rPr>
          <w:rFonts w:hint="eastAsia"/>
          <w:sz w:val="28"/>
          <w:szCs w:val="28"/>
        </w:rPr>
        <w:t>接下来，利用学生的课前自学所掌握的知识，课内列出新的任务。采用信息化教学技术的班级允许学生使用手机查阅资料，小组讨论完成任务。这一环节既是学习的深入又是团队意识的培养。由于学生不再是被动接受，主动参与、积极学习的学生明显增多。而传统教学班级学生仅查阅教材，小组讨论完成任务，由于资料单一，学习氛围明显较差。完成任务后依然是学生阐释，答疑，教师点评小结。本阶段依然是采用信息化教学技术的学生表现要优于传统教学模式的学生。</w:t>
      </w:r>
    </w:p>
    <w:p w:rsidR="008177C1" w:rsidRPr="00CE18FF" w:rsidRDefault="008177C1" w:rsidP="007613E6">
      <w:pPr>
        <w:ind w:firstLineChars="200" w:firstLine="31680"/>
        <w:jc w:val="left"/>
        <w:rPr>
          <w:sz w:val="28"/>
          <w:szCs w:val="28"/>
        </w:rPr>
      </w:pPr>
      <w:r>
        <w:rPr>
          <w:rFonts w:hint="eastAsia"/>
          <w:sz w:val="28"/>
          <w:szCs w:val="28"/>
        </w:rPr>
        <w:t>最后，利用下课前几分钟时间进行课内学习检测。一个班的学生还是使用手机扫描二维码现场作答。教师现场分析答题情况。另一个班采用笔试，课后阅卷。对比分析两个班差别更大。新技术教学班级各题正确率在</w:t>
      </w:r>
      <w:r>
        <w:rPr>
          <w:sz w:val="28"/>
          <w:szCs w:val="28"/>
        </w:rPr>
        <w:t>70.72%-96.53%</w:t>
      </w:r>
      <w:r>
        <w:rPr>
          <w:rFonts w:hint="eastAsia"/>
          <w:sz w:val="28"/>
          <w:szCs w:val="28"/>
        </w:rPr>
        <w:t>之间，而传统教学班级各题正确率仅在</w:t>
      </w:r>
      <w:r>
        <w:rPr>
          <w:sz w:val="28"/>
          <w:szCs w:val="28"/>
        </w:rPr>
        <w:t>45.89%-78.12%</w:t>
      </w:r>
      <w:r>
        <w:rPr>
          <w:rFonts w:hint="eastAsia"/>
          <w:sz w:val="28"/>
          <w:szCs w:val="28"/>
        </w:rPr>
        <w:t>之间。</w:t>
      </w:r>
    </w:p>
    <w:p w:rsidR="008177C1" w:rsidRPr="008F53C7" w:rsidRDefault="008177C1" w:rsidP="007613E6">
      <w:pPr>
        <w:ind w:firstLineChars="200" w:firstLine="31680"/>
        <w:jc w:val="left"/>
        <w:rPr>
          <w:b/>
          <w:sz w:val="28"/>
          <w:szCs w:val="28"/>
        </w:rPr>
      </w:pPr>
      <w:r w:rsidRPr="008F53C7">
        <w:rPr>
          <w:rFonts w:hint="eastAsia"/>
          <w:b/>
          <w:sz w:val="28"/>
          <w:szCs w:val="28"/>
        </w:rPr>
        <w:t>（三）课后延伸学习</w:t>
      </w:r>
    </w:p>
    <w:p w:rsidR="008177C1" w:rsidRDefault="008177C1" w:rsidP="007613E6">
      <w:pPr>
        <w:ind w:firstLineChars="200" w:firstLine="31680"/>
        <w:jc w:val="left"/>
        <w:rPr>
          <w:sz w:val="28"/>
          <w:szCs w:val="28"/>
        </w:rPr>
      </w:pPr>
      <w:r>
        <w:rPr>
          <w:rFonts w:hint="eastAsia"/>
          <w:sz w:val="28"/>
          <w:szCs w:val="28"/>
        </w:rPr>
        <w:t>学习是一个循序渐进的过程，也是一个不断复习提高的过程，所谓“温故而知新”。通过布置课后作业，设置稍高难度任务，巩固现有知识，又让学有余力的学生得到进一步提升。采用信息化教学技术的班级学生在微信、网站上提出了很多问题，教师都一一予以回复，也有很多学生跟帖发言表达自己的观点，互动的相当热烈。而传统教学班级仅有个别学生在自习期间询问老师问题。</w:t>
      </w:r>
    </w:p>
    <w:p w:rsidR="008177C1" w:rsidRPr="008F53C7" w:rsidRDefault="008177C1" w:rsidP="007613E6">
      <w:pPr>
        <w:ind w:firstLineChars="200" w:firstLine="31680"/>
        <w:jc w:val="left"/>
        <w:rPr>
          <w:b/>
          <w:sz w:val="28"/>
          <w:szCs w:val="28"/>
        </w:rPr>
      </w:pPr>
      <w:r w:rsidRPr="008F53C7">
        <w:rPr>
          <w:rFonts w:hint="eastAsia"/>
          <w:b/>
          <w:sz w:val="28"/>
          <w:szCs w:val="28"/>
        </w:rPr>
        <w:t>三、教学反思</w:t>
      </w:r>
    </w:p>
    <w:p w:rsidR="008177C1" w:rsidRDefault="008177C1" w:rsidP="007613E6">
      <w:pPr>
        <w:ind w:firstLineChars="200" w:firstLine="31680"/>
        <w:jc w:val="left"/>
        <w:rPr>
          <w:sz w:val="28"/>
          <w:szCs w:val="28"/>
        </w:rPr>
      </w:pPr>
      <w:r>
        <w:rPr>
          <w:rFonts w:hint="eastAsia"/>
          <w:sz w:val="28"/>
          <w:szCs w:val="28"/>
        </w:rPr>
        <w:t>本教学内容使用信息化教学技术教学是成功的，课堂气氛活跃，学生的参与度非常高，也很积极。知识的掌握上达到了预期的目的，学生普遍反映学得有味，知识的理解与掌握也自然轻松。</w:t>
      </w:r>
    </w:p>
    <w:p w:rsidR="008177C1" w:rsidRDefault="008177C1" w:rsidP="007613E6">
      <w:pPr>
        <w:ind w:firstLineChars="200" w:firstLine="31680"/>
        <w:jc w:val="left"/>
        <w:rPr>
          <w:sz w:val="28"/>
          <w:szCs w:val="28"/>
        </w:rPr>
      </w:pPr>
      <w:r>
        <w:rPr>
          <w:rFonts w:hint="eastAsia"/>
          <w:sz w:val="28"/>
          <w:szCs w:val="28"/>
        </w:rPr>
        <w:t>由于学生可以反复观看视频、查阅大量资料、对比分析，网上交流不受时间、空间的限制，有些学生也避免面对教师的紧张、胆怯。所以学习的效果非常好。</w:t>
      </w:r>
    </w:p>
    <w:p w:rsidR="008177C1" w:rsidRDefault="008177C1" w:rsidP="007613E6">
      <w:pPr>
        <w:ind w:firstLineChars="200" w:firstLine="31680"/>
        <w:jc w:val="left"/>
        <w:rPr>
          <w:sz w:val="28"/>
          <w:szCs w:val="28"/>
        </w:rPr>
      </w:pPr>
      <w:r>
        <w:rPr>
          <w:rFonts w:hint="eastAsia"/>
          <w:sz w:val="28"/>
          <w:szCs w:val="28"/>
        </w:rPr>
        <w:t>在这一过程中我们还发现以前手机不离手，不是玩游戏、看电子小说就是聊天的情况越来越少，利用手机完成学习任务的越来越多。</w:t>
      </w:r>
    </w:p>
    <w:p w:rsidR="008177C1" w:rsidRDefault="008177C1" w:rsidP="007613E6">
      <w:pPr>
        <w:ind w:firstLineChars="200" w:firstLine="31680"/>
        <w:jc w:val="left"/>
        <w:rPr>
          <w:sz w:val="28"/>
          <w:szCs w:val="28"/>
        </w:rPr>
      </w:pPr>
      <w:r>
        <w:rPr>
          <w:rFonts w:hint="eastAsia"/>
          <w:sz w:val="28"/>
          <w:szCs w:val="28"/>
        </w:rPr>
        <w:t>信息化教学由于课前资源准备费时费力，学生课前预习与课后延伸学习的时间较长，故对教师个人素质要求更高，一方面是教学技术的掌握，另一方面是教材内容的重组。</w:t>
      </w:r>
    </w:p>
    <w:p w:rsidR="008177C1" w:rsidRPr="00326C42" w:rsidRDefault="008177C1" w:rsidP="007613E6">
      <w:pPr>
        <w:ind w:firstLineChars="200" w:firstLine="31680"/>
        <w:jc w:val="left"/>
        <w:rPr>
          <w:b/>
          <w:sz w:val="28"/>
          <w:szCs w:val="28"/>
        </w:rPr>
      </w:pPr>
      <w:r w:rsidRPr="00326C42">
        <w:rPr>
          <w:rFonts w:hint="eastAsia"/>
          <w:b/>
          <w:sz w:val="28"/>
          <w:szCs w:val="28"/>
        </w:rPr>
        <w:t>四、结语</w:t>
      </w:r>
    </w:p>
    <w:p w:rsidR="008177C1" w:rsidRPr="009A2445" w:rsidRDefault="008177C1" w:rsidP="007613E6">
      <w:pPr>
        <w:ind w:firstLineChars="200" w:firstLine="31680"/>
        <w:jc w:val="left"/>
        <w:rPr>
          <w:sz w:val="28"/>
          <w:szCs w:val="28"/>
        </w:rPr>
      </w:pPr>
      <w:r>
        <w:rPr>
          <w:rFonts w:hint="eastAsia"/>
          <w:sz w:val="28"/>
          <w:szCs w:val="28"/>
        </w:rPr>
        <w:t>虽然课前课后教师做了很多不为人知的工作。对比传统教学模式，信息化教学准备工作更多，时间更长，但看到学生有滋有味的学习，高涨的热情和取得的良好教学效果，我们更坚定了走信息化教学道路的理念。</w:t>
      </w:r>
    </w:p>
    <w:p w:rsidR="008177C1" w:rsidRDefault="008177C1" w:rsidP="00A06D6E">
      <w:pPr>
        <w:jc w:val="left"/>
      </w:pPr>
    </w:p>
    <w:p w:rsidR="008177C1" w:rsidRPr="00911182" w:rsidRDefault="008177C1" w:rsidP="00A06D6E">
      <w:pPr>
        <w:jc w:val="left"/>
        <w:rPr>
          <w:rFonts w:ascii="黑体" w:eastAsia="黑体" w:hAnsi="黑体"/>
          <w:b/>
        </w:rPr>
      </w:pPr>
      <w:r>
        <w:rPr>
          <w:rFonts w:ascii="黑体" w:eastAsia="黑体" w:hAnsi="黑体" w:hint="eastAsia"/>
          <w:b/>
        </w:rPr>
        <w:t>参考文献：</w:t>
      </w:r>
    </w:p>
    <w:p w:rsidR="008177C1" w:rsidRDefault="008177C1" w:rsidP="00A06D6E">
      <w:pPr>
        <w:jc w:val="left"/>
      </w:pPr>
      <w:r>
        <w:t>[1]</w:t>
      </w:r>
      <w:r>
        <w:rPr>
          <w:rFonts w:hint="eastAsia"/>
        </w:rPr>
        <w:t>胡枫</w:t>
      </w:r>
      <w:r>
        <w:t>.</w:t>
      </w:r>
      <w:r>
        <w:rPr>
          <w:rFonts w:hint="eastAsia"/>
        </w:rPr>
        <w:t>《</w:t>
      </w:r>
      <w:r>
        <w:t>C</w:t>
      </w:r>
      <w:r>
        <w:rPr>
          <w:rFonts w:hint="eastAsia"/>
        </w:rPr>
        <w:t>语言程序设计》的案例式教学的设计</w:t>
      </w:r>
      <w:r>
        <w:t>[N].</w:t>
      </w:r>
      <w:r>
        <w:rPr>
          <w:rFonts w:hint="eastAsia"/>
        </w:rPr>
        <w:t>青海师范大学校报（自然科学版），</w:t>
      </w:r>
      <w:r>
        <w:t>2010</w:t>
      </w:r>
      <w:r>
        <w:rPr>
          <w:rFonts w:hint="eastAsia"/>
        </w:rPr>
        <w:t>年第</w:t>
      </w:r>
      <w:r>
        <w:t>4</w:t>
      </w:r>
      <w:r>
        <w:rPr>
          <w:rFonts w:hint="eastAsia"/>
        </w:rPr>
        <w:t>期</w:t>
      </w:r>
    </w:p>
    <w:p w:rsidR="008177C1" w:rsidRDefault="008177C1" w:rsidP="00A06D6E">
      <w:pPr>
        <w:jc w:val="left"/>
      </w:pPr>
      <w:r>
        <w:t>[2]</w:t>
      </w:r>
      <w:r>
        <w:rPr>
          <w:rFonts w:hint="eastAsia"/>
        </w:rPr>
        <w:t>宋凌怡</w:t>
      </w:r>
      <w:r>
        <w:t>.</w:t>
      </w:r>
      <w:r>
        <w:rPr>
          <w:rFonts w:hint="eastAsia"/>
        </w:rPr>
        <w:t>微课在</w:t>
      </w:r>
      <w:r>
        <w:t>C</w:t>
      </w:r>
      <w:r>
        <w:rPr>
          <w:rFonts w:hint="eastAsia"/>
        </w:rPr>
        <w:t>语言教学中的应用研究</w:t>
      </w:r>
      <w:r>
        <w:t>[N].</w:t>
      </w:r>
      <w:r>
        <w:rPr>
          <w:rFonts w:hint="eastAsia"/>
        </w:rPr>
        <w:t>兰州教育学院学报，第</w:t>
      </w:r>
      <w:r>
        <w:t>32</w:t>
      </w:r>
      <w:r>
        <w:rPr>
          <w:rFonts w:hint="eastAsia"/>
        </w:rPr>
        <w:t>卷，第</w:t>
      </w:r>
      <w:r>
        <w:t>9</w:t>
      </w:r>
      <w:r>
        <w:rPr>
          <w:rFonts w:hint="eastAsia"/>
        </w:rPr>
        <w:t>期（</w:t>
      </w:r>
      <w:r>
        <w:t>2016.9</w:t>
      </w:r>
      <w:r>
        <w:rPr>
          <w:rFonts w:hint="eastAsia"/>
        </w:rPr>
        <w:t>）</w:t>
      </w:r>
    </w:p>
    <w:p w:rsidR="008177C1" w:rsidRDefault="008177C1" w:rsidP="00A06D6E">
      <w:pPr>
        <w:jc w:val="left"/>
      </w:pPr>
      <w:r>
        <w:t>[3]</w:t>
      </w:r>
      <w:r>
        <w:rPr>
          <w:rFonts w:hint="eastAsia"/>
        </w:rPr>
        <w:t>王平</w:t>
      </w:r>
      <w:r>
        <w:t>,</w:t>
      </w:r>
      <w:r>
        <w:rPr>
          <w:rFonts w:hint="eastAsia"/>
        </w:rPr>
        <w:t>刘强</w:t>
      </w:r>
      <w:r>
        <w:t>,</w:t>
      </w:r>
      <w:r>
        <w:rPr>
          <w:rFonts w:hint="eastAsia"/>
        </w:rPr>
        <w:t>张阿敏</w:t>
      </w:r>
      <w:r>
        <w:t>.C</w:t>
      </w:r>
      <w:r>
        <w:rPr>
          <w:rFonts w:hint="eastAsia"/>
        </w:rPr>
        <w:t>语言程序设计一堂课的内容设计</w:t>
      </w:r>
      <w:r>
        <w:t>[J].</w:t>
      </w:r>
      <w:r>
        <w:rPr>
          <w:rFonts w:hint="eastAsia"/>
        </w:rPr>
        <w:t>计算机教育，第</w:t>
      </w:r>
      <w:r>
        <w:t>5</w:t>
      </w:r>
      <w:r>
        <w:rPr>
          <w:rFonts w:hint="eastAsia"/>
        </w:rPr>
        <w:t>期，</w:t>
      </w:r>
      <w:r>
        <w:t>2011(5):45-48</w:t>
      </w:r>
    </w:p>
    <w:p w:rsidR="008177C1" w:rsidRPr="001645E0" w:rsidRDefault="008177C1" w:rsidP="00A06D6E">
      <w:pPr>
        <w:jc w:val="left"/>
        <w:rPr>
          <w:sz w:val="23"/>
        </w:rPr>
      </w:pPr>
      <w:r>
        <w:t>[4]</w:t>
      </w:r>
      <w:r>
        <w:rPr>
          <w:rFonts w:hint="eastAsia"/>
        </w:rPr>
        <w:t>苑永波</w:t>
      </w:r>
      <w:r>
        <w:t>.</w:t>
      </w:r>
      <w:r>
        <w:rPr>
          <w:rFonts w:hint="eastAsia"/>
        </w:rPr>
        <w:t>信息化教学模式与传</w:t>
      </w:r>
      <w:bookmarkStart w:id="0" w:name="_GoBack"/>
      <w:bookmarkEnd w:id="0"/>
      <w:r>
        <w:rPr>
          <w:rFonts w:hint="eastAsia"/>
        </w:rPr>
        <w:t>统教学模式的比较</w:t>
      </w:r>
      <w:r>
        <w:t>[J</w:t>
      </w:r>
      <w:r>
        <w:rPr>
          <w:sz w:val="23"/>
        </w:rPr>
        <w:t>].</w:t>
      </w:r>
      <w:r>
        <w:rPr>
          <w:rFonts w:hint="eastAsia"/>
          <w:sz w:val="23"/>
        </w:rPr>
        <w:t>中国电化教育</w:t>
      </w:r>
      <w:r>
        <w:rPr>
          <w:sz w:val="23"/>
        </w:rPr>
        <w:t>,</w:t>
      </w:r>
      <w:r>
        <w:rPr>
          <w:rFonts w:hint="eastAsia"/>
          <w:sz w:val="23"/>
        </w:rPr>
        <w:t>第</w:t>
      </w:r>
      <w:r>
        <w:rPr>
          <w:sz w:val="23"/>
        </w:rPr>
        <w:t>175</w:t>
      </w:r>
      <w:r>
        <w:rPr>
          <w:rFonts w:hint="eastAsia"/>
          <w:sz w:val="23"/>
        </w:rPr>
        <w:t>期</w:t>
      </w:r>
      <w:r>
        <w:rPr>
          <w:sz w:val="23"/>
        </w:rPr>
        <w:t>,2001(8):26-28</w:t>
      </w:r>
    </w:p>
    <w:sectPr w:rsidR="008177C1" w:rsidRPr="001645E0" w:rsidSect="000337A0">
      <w:footerReference w:type="default" r:id="rId10"/>
      <w:pgSz w:w="11906" w:h="16838"/>
      <w:pgMar w:top="1701"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7C1" w:rsidRDefault="008177C1" w:rsidP="00911182">
      <w:r>
        <w:separator/>
      </w:r>
    </w:p>
  </w:endnote>
  <w:endnote w:type="continuationSeparator" w:id="0">
    <w:p w:rsidR="008177C1" w:rsidRDefault="008177C1" w:rsidP="009111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C1" w:rsidRDefault="008177C1">
    <w:pPr>
      <w:pStyle w:val="Footer"/>
      <w:jc w:val="center"/>
    </w:pPr>
    <w:r>
      <w:rPr>
        <w:rFonts w:hint="eastAsia"/>
      </w:rPr>
      <w:t>第</w:t>
    </w:r>
    <w:fldSimple w:instr="PAGE   \* MERGEFORMAT">
      <w:r w:rsidRPr="007613E6">
        <w:rPr>
          <w:noProof/>
          <w:lang w:val="zh-CN"/>
        </w:rPr>
        <w:t>5</w:t>
      </w:r>
    </w:fldSimple>
    <w:r>
      <w:rPr>
        <w:rFonts w:hint="eastAsia"/>
      </w:rPr>
      <w:t>页</w:t>
    </w:r>
  </w:p>
  <w:p w:rsidR="008177C1" w:rsidRDefault="008177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7C1" w:rsidRDefault="008177C1" w:rsidP="00911182">
      <w:r>
        <w:separator/>
      </w:r>
    </w:p>
  </w:footnote>
  <w:footnote w:type="continuationSeparator" w:id="0">
    <w:p w:rsidR="008177C1" w:rsidRDefault="008177C1" w:rsidP="009111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6CB0"/>
    <w:rsid w:val="000337A0"/>
    <w:rsid w:val="00054674"/>
    <w:rsid w:val="000562C1"/>
    <w:rsid w:val="000C6D2F"/>
    <w:rsid w:val="000D58E0"/>
    <w:rsid w:val="00153F65"/>
    <w:rsid w:val="001645E0"/>
    <w:rsid w:val="001D6B32"/>
    <w:rsid w:val="00216B20"/>
    <w:rsid w:val="00262214"/>
    <w:rsid w:val="002D1E98"/>
    <w:rsid w:val="00307D4F"/>
    <w:rsid w:val="00326C42"/>
    <w:rsid w:val="00442B5B"/>
    <w:rsid w:val="004A4609"/>
    <w:rsid w:val="004C1397"/>
    <w:rsid w:val="005163B5"/>
    <w:rsid w:val="00541F49"/>
    <w:rsid w:val="005C3620"/>
    <w:rsid w:val="005E3995"/>
    <w:rsid w:val="005F0C44"/>
    <w:rsid w:val="00620FB8"/>
    <w:rsid w:val="006435FC"/>
    <w:rsid w:val="00732C26"/>
    <w:rsid w:val="0075027B"/>
    <w:rsid w:val="007613E6"/>
    <w:rsid w:val="007650C3"/>
    <w:rsid w:val="008177C1"/>
    <w:rsid w:val="0081788C"/>
    <w:rsid w:val="00876CB0"/>
    <w:rsid w:val="008C58F2"/>
    <w:rsid w:val="008F4F2E"/>
    <w:rsid w:val="008F53C7"/>
    <w:rsid w:val="009019B6"/>
    <w:rsid w:val="00911182"/>
    <w:rsid w:val="00941723"/>
    <w:rsid w:val="009A2445"/>
    <w:rsid w:val="009E0A68"/>
    <w:rsid w:val="00A06D6E"/>
    <w:rsid w:val="00A155FD"/>
    <w:rsid w:val="00A75D11"/>
    <w:rsid w:val="00AC1606"/>
    <w:rsid w:val="00AF0446"/>
    <w:rsid w:val="00B31D12"/>
    <w:rsid w:val="00B85BE2"/>
    <w:rsid w:val="00B96031"/>
    <w:rsid w:val="00CE18FF"/>
    <w:rsid w:val="00D24306"/>
    <w:rsid w:val="00D26765"/>
    <w:rsid w:val="00D46317"/>
    <w:rsid w:val="00D76270"/>
    <w:rsid w:val="00DB1343"/>
    <w:rsid w:val="00DB186E"/>
    <w:rsid w:val="00DB4101"/>
    <w:rsid w:val="00DC7DA1"/>
    <w:rsid w:val="00E67CA6"/>
    <w:rsid w:val="00F06B65"/>
    <w:rsid w:val="00F35C5D"/>
    <w:rsid w:val="00F40024"/>
    <w:rsid w:val="00FB03E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C2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11182"/>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911182"/>
    <w:rPr>
      <w:sz w:val="18"/>
    </w:rPr>
  </w:style>
  <w:style w:type="paragraph" w:styleId="Footer">
    <w:name w:val="footer"/>
    <w:basedOn w:val="Normal"/>
    <w:link w:val="FooterChar"/>
    <w:uiPriority w:val="99"/>
    <w:rsid w:val="00911182"/>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911182"/>
    <w:rPr>
      <w:sz w:val="18"/>
    </w:rPr>
  </w:style>
  <w:style w:type="paragraph" w:styleId="ListParagraph">
    <w:name w:val="List Paragraph"/>
    <w:basedOn w:val="Normal"/>
    <w:uiPriority w:val="99"/>
    <w:qFormat/>
    <w:rsid w:val="001645E0"/>
    <w:pPr>
      <w:ind w:firstLineChars="200" w:firstLine="420"/>
    </w:pPr>
  </w:style>
  <w:style w:type="character" w:styleId="Hyperlink">
    <w:name w:val="Hyperlink"/>
    <w:basedOn w:val="DefaultParagraphFont"/>
    <w:uiPriority w:val="99"/>
    <w:rsid w:val="000D58E0"/>
    <w:rPr>
      <w:rFonts w:cs="Times New Roman"/>
      <w:color w:val="0000FF"/>
      <w:u w:val="single"/>
    </w:rPr>
  </w:style>
  <w:style w:type="paragraph" w:styleId="BalloonText">
    <w:name w:val="Balloon Text"/>
    <w:basedOn w:val="Normal"/>
    <w:link w:val="BalloonTextChar"/>
    <w:uiPriority w:val="99"/>
    <w:semiHidden/>
    <w:rsid w:val="000D58E0"/>
    <w:rPr>
      <w:kern w:val="0"/>
      <w:sz w:val="18"/>
      <w:szCs w:val="18"/>
    </w:rPr>
  </w:style>
  <w:style w:type="character" w:customStyle="1" w:styleId="BalloonTextChar">
    <w:name w:val="Balloon Text Char"/>
    <w:basedOn w:val="DefaultParagraphFont"/>
    <w:link w:val="BalloonText"/>
    <w:uiPriority w:val="99"/>
    <w:semiHidden/>
    <w:locked/>
    <w:rsid w:val="000D58E0"/>
    <w:rPr>
      <w:sz w:val="18"/>
    </w:rPr>
  </w:style>
</w:styles>
</file>

<file path=word/webSettings.xml><?xml version="1.0" encoding="utf-8"?>
<w:webSettings xmlns:r="http://schemas.openxmlformats.org/officeDocument/2006/relationships" xmlns:w="http://schemas.openxmlformats.org/wordprocessingml/2006/main">
  <w:divs>
    <w:div w:id="12032079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314</TotalTime>
  <Pages>5</Pages>
  <Words>434</Words>
  <Characters>2480</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deeplm</cp:lastModifiedBy>
  <cp:revision>26</cp:revision>
  <cp:lastPrinted>2017-05-24T01:59:00Z</cp:lastPrinted>
  <dcterms:created xsi:type="dcterms:W3CDTF">2017-05-18T03:10:00Z</dcterms:created>
  <dcterms:modified xsi:type="dcterms:W3CDTF">2017-05-24T02:00:00Z</dcterms:modified>
</cp:coreProperties>
</file>